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A39B1" w14:textId="77777777" w:rsidR="00AB6EE0" w:rsidRPr="00DE4102" w:rsidRDefault="00AB6EE0" w:rsidP="00AB6EE0">
      <w:pPr>
        <w:spacing w:after="0" w:line="360" w:lineRule="auto"/>
        <w:jc w:val="center"/>
        <w:rPr>
          <w:rFonts w:ascii="Bahnschrift SemiBold" w:hAnsi="Bahnschrift SemiBold" w:cs="Times New Roman"/>
          <w:color w:val="2F5496" w:themeColor="accent1" w:themeShade="BF"/>
          <w:sz w:val="44"/>
        </w:rPr>
      </w:pPr>
      <w:r w:rsidRPr="00DE4102">
        <w:rPr>
          <w:rFonts w:ascii="Bahnschrift SemiBold" w:hAnsi="Bahnschrift SemiBold" w:cs="Times New Roman"/>
          <w:color w:val="2F5496" w:themeColor="accent1" w:themeShade="BF"/>
          <w:sz w:val="44"/>
        </w:rPr>
        <w:t xml:space="preserve">A Brief Guide to </w:t>
      </w:r>
      <w:r>
        <w:rPr>
          <w:rFonts w:ascii="Bahnschrift SemiBold" w:hAnsi="Bahnschrift SemiBold" w:cs="Times New Roman"/>
          <w:color w:val="2F5496" w:themeColor="accent1" w:themeShade="BF"/>
          <w:sz w:val="44"/>
        </w:rPr>
        <w:t xml:space="preserve">Language </w:t>
      </w:r>
    </w:p>
    <w:p w14:paraId="57D411FE" w14:textId="7FB16E10" w:rsidR="00B2610F" w:rsidRDefault="006E0106" w:rsidP="00B261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6B2C01">
        <w:rPr>
          <w:rFonts w:ascii="Times New Roman" w:hAnsi="Times New Roman" w:cs="Times New Roman"/>
          <w:sz w:val="23"/>
          <w:szCs w:val="23"/>
        </w:rPr>
        <w:t xml:space="preserve">Over the years, linguists, anthropologists, and psychologists have debated the origins and </w:t>
      </w:r>
      <w:r w:rsidR="00A87E15">
        <w:rPr>
          <w:rFonts w:ascii="Times New Roman" w:hAnsi="Times New Roman" w:cs="Times New Roman"/>
          <w:sz w:val="23"/>
          <w:szCs w:val="23"/>
        </w:rPr>
        <w:t>nature</w:t>
      </w:r>
      <w:r w:rsidR="006B2C01">
        <w:rPr>
          <w:rFonts w:ascii="Times New Roman" w:hAnsi="Times New Roman" w:cs="Times New Roman"/>
          <w:sz w:val="23"/>
          <w:szCs w:val="23"/>
        </w:rPr>
        <w:t xml:space="preserve"> of language, as well as whether it is a uniquely human trait</w:t>
      </w:r>
      <w:r w:rsidR="00B2610F" w:rsidRPr="007E304C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We know that other animals can communicate</w:t>
      </w:r>
      <w:r w:rsidR="00655597">
        <w:rPr>
          <w:rFonts w:ascii="Times New Roman" w:hAnsi="Times New Roman" w:cs="Times New Roman"/>
          <w:sz w:val="23"/>
          <w:szCs w:val="23"/>
        </w:rPr>
        <w:t xml:space="preserve">—anyone who has a pet knows that animals </w:t>
      </w:r>
      <w:r w:rsidR="0061346B">
        <w:rPr>
          <w:rFonts w:ascii="Times New Roman" w:hAnsi="Times New Roman" w:cs="Times New Roman"/>
          <w:sz w:val="23"/>
          <w:szCs w:val="23"/>
        </w:rPr>
        <w:t xml:space="preserve">have their own ways of indicating certain things to us and each other. </w:t>
      </w:r>
      <w:r w:rsidR="00BD3D78">
        <w:rPr>
          <w:rFonts w:ascii="Times New Roman" w:hAnsi="Times New Roman" w:cs="Times New Roman"/>
          <w:sz w:val="23"/>
          <w:szCs w:val="23"/>
        </w:rPr>
        <w:t>But does this count as language?</w:t>
      </w:r>
      <w:r w:rsidR="007B01C2">
        <w:rPr>
          <w:rFonts w:ascii="Times New Roman" w:hAnsi="Times New Roman" w:cs="Times New Roman"/>
          <w:sz w:val="23"/>
          <w:szCs w:val="23"/>
        </w:rPr>
        <w:t xml:space="preserve"> Or is language something that humans have </w:t>
      </w:r>
      <w:r w:rsidR="007B01C2" w:rsidRPr="005A6873">
        <w:rPr>
          <w:rFonts w:ascii="Times New Roman" w:hAnsi="Times New Roman" w:cs="Times New Roman"/>
          <w:i/>
          <w:sz w:val="23"/>
          <w:szCs w:val="23"/>
        </w:rPr>
        <w:t>in addition to</w:t>
      </w:r>
      <w:r w:rsidR="007B01C2">
        <w:rPr>
          <w:rFonts w:ascii="Times New Roman" w:hAnsi="Times New Roman" w:cs="Times New Roman"/>
          <w:sz w:val="23"/>
          <w:szCs w:val="23"/>
        </w:rPr>
        <w:t xml:space="preserve"> other forms of communication?</w:t>
      </w:r>
      <w:r w:rsidR="00BD3D78">
        <w:rPr>
          <w:rFonts w:ascii="Times New Roman" w:hAnsi="Times New Roman" w:cs="Times New Roman"/>
          <w:sz w:val="23"/>
          <w:szCs w:val="23"/>
        </w:rPr>
        <w:t xml:space="preserve"> In this guide, we will explore the research behind the fascinating field of </w:t>
      </w:r>
      <w:r w:rsidR="005B21BE">
        <w:rPr>
          <w:rFonts w:ascii="Times New Roman" w:hAnsi="Times New Roman" w:cs="Times New Roman"/>
          <w:sz w:val="23"/>
          <w:szCs w:val="23"/>
        </w:rPr>
        <w:t>linguistic psychology</w:t>
      </w:r>
      <w:r w:rsidR="00932501">
        <w:rPr>
          <w:rFonts w:ascii="Times New Roman" w:hAnsi="Times New Roman" w:cs="Times New Roman"/>
          <w:sz w:val="23"/>
          <w:szCs w:val="23"/>
        </w:rPr>
        <w:t xml:space="preserve"> </w:t>
      </w:r>
      <w:r w:rsidR="005B21BE">
        <w:rPr>
          <w:rFonts w:ascii="Times New Roman" w:hAnsi="Times New Roman" w:cs="Times New Roman"/>
          <w:sz w:val="23"/>
          <w:szCs w:val="23"/>
        </w:rPr>
        <w:t xml:space="preserve">and </w:t>
      </w:r>
      <w:r w:rsidR="00932501">
        <w:rPr>
          <w:rFonts w:ascii="Times New Roman" w:hAnsi="Times New Roman" w:cs="Times New Roman"/>
          <w:sz w:val="23"/>
          <w:szCs w:val="23"/>
        </w:rPr>
        <w:t>strive to answer</w:t>
      </w:r>
      <w:r w:rsidR="00527FF5">
        <w:rPr>
          <w:rFonts w:ascii="Times New Roman" w:hAnsi="Times New Roman" w:cs="Times New Roman"/>
          <w:sz w:val="23"/>
          <w:szCs w:val="23"/>
        </w:rPr>
        <w:t xml:space="preserve"> some rather difficult questions</w:t>
      </w:r>
      <w:r w:rsidR="00932501">
        <w:rPr>
          <w:rFonts w:ascii="Times New Roman" w:hAnsi="Times New Roman" w:cs="Times New Roman"/>
          <w:sz w:val="23"/>
          <w:szCs w:val="23"/>
        </w:rPr>
        <w:t xml:space="preserve">: </w:t>
      </w:r>
      <w:r w:rsidR="00890726">
        <w:rPr>
          <w:rFonts w:ascii="Times New Roman" w:hAnsi="Times New Roman" w:cs="Times New Roman"/>
          <w:sz w:val="23"/>
          <w:szCs w:val="23"/>
        </w:rPr>
        <w:t xml:space="preserve">what </w:t>
      </w:r>
      <w:r w:rsidR="00932501">
        <w:rPr>
          <w:rFonts w:ascii="Times New Roman" w:hAnsi="Times New Roman" w:cs="Times New Roman"/>
          <w:sz w:val="23"/>
          <w:szCs w:val="23"/>
        </w:rPr>
        <w:t xml:space="preserve">is </w:t>
      </w:r>
      <w:r w:rsidR="005B21BE">
        <w:rPr>
          <w:rFonts w:ascii="Times New Roman" w:hAnsi="Times New Roman" w:cs="Times New Roman"/>
          <w:sz w:val="23"/>
          <w:szCs w:val="23"/>
        </w:rPr>
        <w:t>language</w:t>
      </w:r>
      <w:r w:rsidR="00890726">
        <w:rPr>
          <w:rFonts w:ascii="Times New Roman" w:hAnsi="Times New Roman" w:cs="Times New Roman"/>
          <w:sz w:val="23"/>
          <w:szCs w:val="23"/>
        </w:rPr>
        <w:t>, and</w:t>
      </w:r>
      <w:r w:rsidR="005B21BE">
        <w:rPr>
          <w:rFonts w:ascii="Times New Roman" w:hAnsi="Times New Roman" w:cs="Times New Roman"/>
          <w:sz w:val="23"/>
          <w:szCs w:val="23"/>
        </w:rPr>
        <w:t xml:space="preserve"> is</w:t>
      </w:r>
      <w:r w:rsidR="00890726">
        <w:rPr>
          <w:rFonts w:ascii="Times New Roman" w:hAnsi="Times New Roman" w:cs="Times New Roman"/>
          <w:sz w:val="23"/>
          <w:szCs w:val="23"/>
        </w:rPr>
        <w:t xml:space="preserve"> it the thing which sets</w:t>
      </w:r>
      <w:r w:rsidR="0082353F">
        <w:rPr>
          <w:rFonts w:ascii="Times New Roman" w:hAnsi="Times New Roman" w:cs="Times New Roman"/>
          <w:sz w:val="23"/>
          <w:szCs w:val="23"/>
        </w:rPr>
        <w:t xml:space="preserve"> humans</w:t>
      </w:r>
      <w:r w:rsidR="005B21BE">
        <w:rPr>
          <w:rFonts w:ascii="Times New Roman" w:hAnsi="Times New Roman" w:cs="Times New Roman"/>
          <w:sz w:val="23"/>
          <w:szCs w:val="23"/>
        </w:rPr>
        <w:t xml:space="preserve"> apart from other members of the animal kingdom</w:t>
      </w:r>
      <w:r w:rsidR="00932501">
        <w:rPr>
          <w:rFonts w:ascii="Times New Roman" w:hAnsi="Times New Roman" w:cs="Times New Roman"/>
          <w:sz w:val="23"/>
          <w:szCs w:val="23"/>
        </w:rPr>
        <w:t>?</w:t>
      </w:r>
    </w:p>
    <w:p w14:paraId="7DC31D2E" w14:textId="146C5C08" w:rsidR="00932501" w:rsidRDefault="00932501" w:rsidP="00B261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C1348B8" w14:textId="60F636B6" w:rsidR="00100588" w:rsidRDefault="00100588" w:rsidP="00B261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Before we delve into some theories of language, let’s consider the similarities and differences between how humans and </w:t>
      </w:r>
      <w:r w:rsidR="000575DC">
        <w:rPr>
          <w:rFonts w:ascii="Times New Roman" w:hAnsi="Times New Roman" w:cs="Times New Roman"/>
          <w:sz w:val="23"/>
          <w:szCs w:val="23"/>
        </w:rPr>
        <w:t xml:space="preserve">other great apes communicate. </w:t>
      </w:r>
    </w:p>
    <w:p w14:paraId="609DDEB3" w14:textId="67EA5574" w:rsidR="000575DC" w:rsidRDefault="000575DC" w:rsidP="00B261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23DD41FF" w14:textId="30859D76" w:rsidR="000575DC" w:rsidRDefault="000575DC" w:rsidP="00B261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When we communicate, we use a mixture of verbal and nonverbal signals. Humans speak, write, gest</w:t>
      </w:r>
      <w:r w:rsidR="007812F8">
        <w:rPr>
          <w:rFonts w:ascii="Times New Roman" w:hAnsi="Times New Roman" w:cs="Times New Roman"/>
          <w:sz w:val="23"/>
          <w:szCs w:val="23"/>
        </w:rPr>
        <w:t>iculate</w:t>
      </w:r>
      <w:r>
        <w:rPr>
          <w:rFonts w:ascii="Times New Roman" w:hAnsi="Times New Roman" w:cs="Times New Roman"/>
          <w:sz w:val="23"/>
          <w:szCs w:val="23"/>
        </w:rPr>
        <w:t>, and produce different facial expressions to co</w:t>
      </w:r>
      <w:r w:rsidR="006C21BD">
        <w:rPr>
          <w:rFonts w:ascii="Times New Roman" w:hAnsi="Times New Roman" w:cs="Times New Roman"/>
          <w:sz w:val="23"/>
          <w:szCs w:val="23"/>
        </w:rPr>
        <w:t>nvey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812F8">
        <w:rPr>
          <w:rFonts w:ascii="Times New Roman" w:hAnsi="Times New Roman" w:cs="Times New Roman"/>
          <w:sz w:val="23"/>
          <w:szCs w:val="23"/>
        </w:rPr>
        <w:t>a variety of</w:t>
      </w:r>
      <w:r>
        <w:rPr>
          <w:rFonts w:ascii="Times New Roman" w:hAnsi="Times New Roman" w:cs="Times New Roman"/>
          <w:sz w:val="23"/>
          <w:szCs w:val="23"/>
        </w:rPr>
        <w:t xml:space="preserve"> things. </w:t>
      </w:r>
      <w:r w:rsidR="006C21BD">
        <w:rPr>
          <w:rFonts w:ascii="Times New Roman" w:hAnsi="Times New Roman" w:cs="Times New Roman"/>
          <w:sz w:val="23"/>
          <w:szCs w:val="23"/>
        </w:rPr>
        <w:t>Over millions of years, h</w:t>
      </w:r>
      <w:r>
        <w:rPr>
          <w:rFonts w:ascii="Times New Roman" w:hAnsi="Times New Roman" w:cs="Times New Roman"/>
          <w:sz w:val="23"/>
          <w:szCs w:val="23"/>
        </w:rPr>
        <w:t xml:space="preserve">umans have evolved physical traits which allow us to express ourselves in these ways. </w:t>
      </w:r>
    </w:p>
    <w:p w14:paraId="58B43544" w14:textId="77777777" w:rsidR="00100588" w:rsidRDefault="00100588" w:rsidP="00B261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435ABB" w14:textId="1E9D4943" w:rsidR="00932501" w:rsidRDefault="000575DC" w:rsidP="00537B0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3E96916" wp14:editId="1480068A">
            <wp:extent cx="5251450" cy="2621070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guage-infographic-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642" cy="262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06390" w14:textId="4E350A60" w:rsidR="00B636E8" w:rsidRPr="007E304C" w:rsidRDefault="00B636E8" w:rsidP="00582CC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636E8">
        <w:rPr>
          <w:rFonts w:ascii="Times New Roman" w:hAnsi="Times New Roman" w:cs="Times New Roman"/>
          <w:b/>
          <w:sz w:val="23"/>
          <w:szCs w:val="23"/>
        </w:rPr>
        <w:t>Figure 1</w:t>
      </w:r>
      <w:r>
        <w:rPr>
          <w:rFonts w:ascii="Times New Roman" w:hAnsi="Times New Roman" w:cs="Times New Roman"/>
          <w:sz w:val="23"/>
          <w:szCs w:val="23"/>
        </w:rPr>
        <w:t>: The differences in facial structure between human babies, chimps, and human adults.</w:t>
      </w:r>
      <w:r w:rsidR="007812F8">
        <w:rPr>
          <w:rFonts w:ascii="Times New Roman" w:hAnsi="Times New Roman" w:cs="Times New Roman"/>
          <w:sz w:val="23"/>
          <w:szCs w:val="23"/>
        </w:rPr>
        <w:t xml:space="preserve"> By adulthood, humans can produce a wide range of vocalisations. </w:t>
      </w:r>
    </w:p>
    <w:p w14:paraId="4FFC9CDD" w14:textId="77777777" w:rsidR="00B2610F" w:rsidRPr="007E304C" w:rsidRDefault="00B2610F" w:rsidP="00B2610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91A9777" w14:textId="265828E3" w:rsidR="00976B1B" w:rsidRDefault="000431EA" w:rsidP="00D315C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75DC" w:rsidRPr="00D315C4">
        <w:rPr>
          <w:rFonts w:ascii="Times New Roman" w:hAnsi="Times New Roman" w:cs="Times New Roman"/>
          <w:sz w:val="23"/>
          <w:szCs w:val="23"/>
        </w:rPr>
        <w:t xml:space="preserve">Our ability to speak, for instance, is deeply rooted in how our </w:t>
      </w:r>
      <w:r w:rsidR="00D315C4" w:rsidRPr="00D315C4">
        <w:rPr>
          <w:rFonts w:ascii="Times New Roman" w:hAnsi="Times New Roman" w:cs="Times New Roman"/>
          <w:sz w:val="23"/>
          <w:szCs w:val="23"/>
        </w:rPr>
        <w:t xml:space="preserve">heads and throats </w:t>
      </w:r>
      <w:r w:rsidR="000575DC" w:rsidRPr="00D315C4">
        <w:rPr>
          <w:rFonts w:ascii="Times New Roman" w:hAnsi="Times New Roman" w:cs="Times New Roman"/>
          <w:sz w:val="23"/>
          <w:szCs w:val="23"/>
        </w:rPr>
        <w:t xml:space="preserve">evolved to accommodate </w:t>
      </w:r>
      <w:r w:rsidR="003A3F3D">
        <w:rPr>
          <w:rFonts w:ascii="Times New Roman" w:hAnsi="Times New Roman" w:cs="Times New Roman"/>
          <w:sz w:val="23"/>
          <w:szCs w:val="23"/>
        </w:rPr>
        <w:t xml:space="preserve">the anatomical features necessary for </w:t>
      </w:r>
      <w:r w:rsidR="000575DC" w:rsidRPr="00D315C4">
        <w:rPr>
          <w:rFonts w:ascii="Times New Roman" w:hAnsi="Times New Roman" w:cs="Times New Roman"/>
          <w:sz w:val="23"/>
          <w:szCs w:val="23"/>
        </w:rPr>
        <w:t xml:space="preserve">language. </w:t>
      </w:r>
      <w:r w:rsidR="006C21BD">
        <w:rPr>
          <w:rFonts w:ascii="Times New Roman" w:hAnsi="Times New Roman" w:cs="Times New Roman"/>
          <w:sz w:val="23"/>
          <w:szCs w:val="23"/>
        </w:rPr>
        <w:t>S</w:t>
      </w:r>
      <w:r w:rsidR="00405BC4">
        <w:rPr>
          <w:rFonts w:ascii="Times New Roman" w:hAnsi="Times New Roman" w:cs="Times New Roman"/>
          <w:sz w:val="23"/>
          <w:szCs w:val="23"/>
        </w:rPr>
        <w:t xml:space="preserve">peaking </w:t>
      </w:r>
      <w:r w:rsidR="006C21BD">
        <w:rPr>
          <w:rFonts w:ascii="Times New Roman" w:hAnsi="Times New Roman" w:cs="Times New Roman"/>
          <w:sz w:val="23"/>
          <w:szCs w:val="23"/>
        </w:rPr>
        <w:t xml:space="preserve">likely </w:t>
      </w:r>
      <w:r w:rsidR="00405BC4">
        <w:rPr>
          <w:rFonts w:ascii="Times New Roman" w:hAnsi="Times New Roman" w:cs="Times New Roman"/>
          <w:sz w:val="23"/>
          <w:szCs w:val="23"/>
        </w:rPr>
        <w:t>gave our ancestors an evolutionary edge</w:t>
      </w:r>
      <w:r w:rsidR="006C21BD">
        <w:rPr>
          <w:rFonts w:ascii="Times New Roman" w:hAnsi="Times New Roman" w:cs="Times New Roman"/>
          <w:sz w:val="23"/>
          <w:szCs w:val="23"/>
        </w:rPr>
        <w:t xml:space="preserve">, as it is </w:t>
      </w:r>
      <w:r w:rsidR="002F1A5D">
        <w:rPr>
          <w:rFonts w:ascii="Times New Roman" w:hAnsi="Times New Roman" w:cs="Times New Roman"/>
          <w:sz w:val="23"/>
          <w:szCs w:val="23"/>
        </w:rPr>
        <w:t>an extraordinarily rich</w:t>
      </w:r>
      <w:r w:rsidR="006C21BD">
        <w:rPr>
          <w:rFonts w:ascii="Times New Roman" w:hAnsi="Times New Roman" w:cs="Times New Roman"/>
          <w:sz w:val="23"/>
          <w:szCs w:val="23"/>
        </w:rPr>
        <w:t xml:space="preserve"> way of sharing information</w:t>
      </w:r>
      <w:r w:rsidR="000575DC" w:rsidRPr="00D315C4">
        <w:rPr>
          <w:rFonts w:ascii="Times New Roman" w:hAnsi="Times New Roman" w:cs="Times New Roman"/>
          <w:sz w:val="23"/>
          <w:szCs w:val="23"/>
        </w:rPr>
        <w:t xml:space="preserve">. Those of our distant ancestors who could not engage in complex speech </w:t>
      </w:r>
      <w:r w:rsidR="00302EE0">
        <w:rPr>
          <w:rFonts w:ascii="Times New Roman" w:hAnsi="Times New Roman" w:cs="Times New Roman"/>
          <w:sz w:val="23"/>
          <w:szCs w:val="23"/>
        </w:rPr>
        <w:t>were likely not as successful as</w:t>
      </w:r>
      <w:r w:rsidR="000575DC" w:rsidRPr="00D315C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575DC" w:rsidRPr="00D315C4">
        <w:rPr>
          <w:rFonts w:ascii="Times New Roman" w:hAnsi="Times New Roman" w:cs="Times New Roman"/>
          <w:sz w:val="23"/>
          <w:szCs w:val="23"/>
        </w:rPr>
        <w:t>as</w:t>
      </w:r>
      <w:proofErr w:type="spellEnd"/>
      <w:r w:rsidR="000575DC" w:rsidRPr="00D315C4">
        <w:rPr>
          <w:rFonts w:ascii="Times New Roman" w:hAnsi="Times New Roman" w:cs="Times New Roman"/>
          <w:sz w:val="23"/>
          <w:szCs w:val="23"/>
        </w:rPr>
        <w:t xml:space="preserve"> their </w:t>
      </w:r>
      <w:r w:rsidRPr="00D315C4">
        <w:rPr>
          <w:rFonts w:ascii="Times New Roman" w:hAnsi="Times New Roman" w:cs="Times New Roman"/>
          <w:sz w:val="23"/>
          <w:szCs w:val="23"/>
        </w:rPr>
        <w:t xml:space="preserve">more linguistically-apt peers. Thus, over time, having the mechanisms for speech became mainstream in our species. </w:t>
      </w:r>
      <w:r w:rsidR="00D315C4" w:rsidRPr="00D315C4">
        <w:rPr>
          <w:rFonts w:ascii="Times New Roman" w:hAnsi="Times New Roman" w:cs="Times New Roman"/>
          <w:sz w:val="23"/>
          <w:szCs w:val="23"/>
        </w:rPr>
        <w:t xml:space="preserve">Note the differences between human babies, human adults, and chimps in the above diagram. While a chimp’s oral cavity is narrow </w:t>
      </w:r>
      <w:r w:rsidR="00E90FEB">
        <w:rPr>
          <w:rFonts w:ascii="Times New Roman" w:hAnsi="Times New Roman" w:cs="Times New Roman"/>
          <w:sz w:val="23"/>
          <w:szCs w:val="23"/>
        </w:rPr>
        <w:t>with a short pharynx</w:t>
      </w:r>
      <w:r w:rsidR="00D315C4" w:rsidRPr="00D315C4">
        <w:rPr>
          <w:rFonts w:ascii="Times New Roman" w:hAnsi="Times New Roman" w:cs="Times New Roman"/>
          <w:sz w:val="23"/>
          <w:szCs w:val="23"/>
        </w:rPr>
        <w:t>, the human’s oral cavity is tall, and his pharynx is longer. This allows humans to make a wider range of sounds.</w:t>
      </w:r>
      <w:r w:rsidR="008D6CFB">
        <w:rPr>
          <w:rFonts w:ascii="Times New Roman" w:hAnsi="Times New Roman" w:cs="Times New Roman"/>
          <w:sz w:val="23"/>
          <w:szCs w:val="23"/>
        </w:rPr>
        <w:t xml:space="preserve"> And, though this short guide will not </w:t>
      </w:r>
      <w:r w:rsidR="0096391F">
        <w:rPr>
          <w:rFonts w:ascii="Times New Roman" w:hAnsi="Times New Roman" w:cs="Times New Roman"/>
          <w:sz w:val="23"/>
          <w:szCs w:val="23"/>
        </w:rPr>
        <w:t>go into too much detail about this</w:t>
      </w:r>
      <w:r w:rsidR="008D6CFB">
        <w:rPr>
          <w:rFonts w:ascii="Times New Roman" w:hAnsi="Times New Roman" w:cs="Times New Roman"/>
          <w:sz w:val="23"/>
          <w:szCs w:val="23"/>
        </w:rPr>
        <w:t xml:space="preserve">, our brains have also evolved to interpret the spoken and written word. </w:t>
      </w:r>
    </w:p>
    <w:p w14:paraId="46FCB22E" w14:textId="13C1D1F0" w:rsidR="002F6AB7" w:rsidRDefault="002F6AB7" w:rsidP="00D315C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But speaking isn’t the only way we communicate. Though bodily gestures differ </w:t>
      </w:r>
      <w:r w:rsidR="007812F8">
        <w:rPr>
          <w:rFonts w:ascii="Times New Roman" w:hAnsi="Times New Roman" w:cs="Times New Roman"/>
          <w:sz w:val="23"/>
          <w:szCs w:val="23"/>
        </w:rPr>
        <w:t xml:space="preserve">greatly </w:t>
      </w:r>
      <w:r>
        <w:rPr>
          <w:rFonts w:ascii="Times New Roman" w:hAnsi="Times New Roman" w:cs="Times New Roman"/>
          <w:sz w:val="23"/>
          <w:szCs w:val="23"/>
        </w:rPr>
        <w:t>between cultures, they are used by all humans. Let’s take a look at some of them:</w:t>
      </w:r>
    </w:p>
    <w:p w14:paraId="49B8F592" w14:textId="064C605A" w:rsidR="002F6AB7" w:rsidRDefault="002F6AB7" w:rsidP="00405BC4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lastRenderedPageBreak/>
        <w:drawing>
          <wp:inline distT="0" distB="0" distL="0" distR="0" wp14:anchorId="27BE3213" wp14:editId="731E1F6C">
            <wp:extent cx="1574800" cy="1574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daOdF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27F62C3" wp14:editId="6736F383">
            <wp:extent cx="1409700" cy="161867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8b47d56ded6952fa8ebfdcf7e87f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604" cy="164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8E57266" wp14:editId="2146CCAD">
            <wp:extent cx="1847662" cy="1616075"/>
            <wp:effectExtent l="0" t="0" r="63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g1Ic1kNX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966" cy="163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07C4B" w14:textId="3DC6AF39" w:rsidR="00405BC4" w:rsidRDefault="00405BC4" w:rsidP="00582CC9">
      <w:pPr>
        <w:jc w:val="center"/>
        <w:rPr>
          <w:rFonts w:ascii="Times New Roman" w:hAnsi="Times New Roman" w:cs="Times New Roman"/>
          <w:sz w:val="23"/>
          <w:szCs w:val="23"/>
        </w:rPr>
      </w:pPr>
      <w:r w:rsidRPr="00405BC4">
        <w:rPr>
          <w:rFonts w:ascii="Times New Roman" w:hAnsi="Times New Roman" w:cs="Times New Roman"/>
          <w:b/>
          <w:sz w:val="23"/>
          <w:szCs w:val="23"/>
        </w:rPr>
        <w:t>Figure 2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7812F8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aving, using facial expressions, and gesturing with our fingers helps us communicate.</w:t>
      </w:r>
    </w:p>
    <w:p w14:paraId="7B5F6CC9" w14:textId="2A810F18" w:rsidR="00405BC4" w:rsidRDefault="00405BC4" w:rsidP="00D315C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Comparative psychologists have found that chimps also use a </w:t>
      </w:r>
      <w:r w:rsidR="00103367">
        <w:rPr>
          <w:rFonts w:ascii="Times New Roman" w:hAnsi="Times New Roman" w:cs="Times New Roman"/>
          <w:sz w:val="23"/>
          <w:szCs w:val="23"/>
        </w:rPr>
        <w:t>multitude</w:t>
      </w:r>
      <w:r>
        <w:rPr>
          <w:rFonts w:ascii="Times New Roman" w:hAnsi="Times New Roman" w:cs="Times New Roman"/>
          <w:sz w:val="23"/>
          <w:szCs w:val="23"/>
        </w:rPr>
        <w:t xml:space="preserve"> of gestures to communicate with one another. </w:t>
      </w:r>
      <w:r w:rsidR="00073D44">
        <w:rPr>
          <w:rFonts w:ascii="Times New Roman" w:hAnsi="Times New Roman" w:cs="Times New Roman"/>
          <w:sz w:val="23"/>
          <w:szCs w:val="23"/>
        </w:rPr>
        <w:t xml:space="preserve">This </w:t>
      </w:r>
      <w:r w:rsidR="00877D19">
        <w:rPr>
          <w:rFonts w:ascii="Times New Roman" w:hAnsi="Times New Roman" w:cs="Times New Roman"/>
          <w:sz w:val="23"/>
          <w:szCs w:val="23"/>
        </w:rPr>
        <w:t xml:space="preserve">research </w:t>
      </w:r>
      <w:r w:rsidR="00073D44">
        <w:rPr>
          <w:rFonts w:ascii="Times New Roman" w:hAnsi="Times New Roman" w:cs="Times New Roman"/>
          <w:sz w:val="23"/>
          <w:szCs w:val="23"/>
        </w:rPr>
        <w:t>is discussed i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 w:rsidRPr="00405BC4">
        <w:rPr>
          <w:rFonts w:ascii="Times New Roman" w:hAnsi="Times New Roman" w:cs="Times New Roman"/>
          <w:i/>
          <w:sz w:val="23"/>
          <w:szCs w:val="23"/>
        </w:rPr>
        <w:t>What Kind of Mind?</w:t>
      </w:r>
      <w:r>
        <w:rPr>
          <w:rFonts w:ascii="Times New Roman" w:hAnsi="Times New Roman" w:cs="Times New Roman"/>
          <w:sz w:val="23"/>
          <w:szCs w:val="23"/>
        </w:rPr>
        <w:t xml:space="preserve"> Lesson 4. Chimps lift their legs, shake trees, and stomp to make those around them aware of their needs and intentions. </w:t>
      </w:r>
      <w:r w:rsidR="00582CC9">
        <w:rPr>
          <w:rFonts w:ascii="Times New Roman" w:hAnsi="Times New Roman" w:cs="Times New Roman"/>
          <w:sz w:val="23"/>
          <w:szCs w:val="23"/>
        </w:rPr>
        <w:t>Researchers at the University of St Andrews</w:t>
      </w:r>
      <w:r w:rsidR="00103367">
        <w:rPr>
          <w:rFonts w:ascii="Times New Roman" w:hAnsi="Times New Roman" w:cs="Times New Roman"/>
          <w:sz w:val="23"/>
          <w:szCs w:val="23"/>
        </w:rPr>
        <w:t xml:space="preserve"> </w:t>
      </w:r>
      <w:r w:rsidR="00582CC9">
        <w:rPr>
          <w:rFonts w:ascii="Times New Roman" w:hAnsi="Times New Roman" w:cs="Times New Roman"/>
          <w:sz w:val="23"/>
          <w:szCs w:val="23"/>
        </w:rPr>
        <w:t>have been involved in decoding</w:t>
      </w:r>
      <w:r w:rsidR="00877D19">
        <w:rPr>
          <w:rFonts w:ascii="Times New Roman" w:hAnsi="Times New Roman" w:cs="Times New Roman"/>
          <w:sz w:val="23"/>
          <w:szCs w:val="23"/>
        </w:rPr>
        <w:t xml:space="preserve"> </w:t>
      </w:r>
      <w:r w:rsidR="00582CC9">
        <w:rPr>
          <w:rFonts w:ascii="Times New Roman" w:hAnsi="Times New Roman" w:cs="Times New Roman"/>
          <w:sz w:val="23"/>
          <w:szCs w:val="23"/>
        </w:rPr>
        <w:t>the subtle behaviours of great apes</w:t>
      </w:r>
      <w:r w:rsidR="00877D19">
        <w:rPr>
          <w:rFonts w:ascii="Times New Roman" w:hAnsi="Times New Roman" w:cs="Times New Roman"/>
          <w:sz w:val="23"/>
          <w:szCs w:val="23"/>
        </w:rPr>
        <w:t xml:space="preserve">, creating a </w:t>
      </w:r>
      <w:r w:rsidR="00D21E4F">
        <w:rPr>
          <w:rFonts w:ascii="Times New Roman" w:hAnsi="Times New Roman" w:cs="Times New Roman"/>
          <w:sz w:val="23"/>
          <w:szCs w:val="23"/>
        </w:rPr>
        <w:t>catalogue</w:t>
      </w:r>
      <w:r w:rsidR="00877D19">
        <w:rPr>
          <w:rFonts w:ascii="Times New Roman" w:hAnsi="Times New Roman" w:cs="Times New Roman"/>
          <w:sz w:val="23"/>
          <w:szCs w:val="23"/>
        </w:rPr>
        <w:t xml:space="preserve"> of chimp gestures called the </w:t>
      </w:r>
      <w:r w:rsidR="00E90FEB">
        <w:rPr>
          <w:rFonts w:ascii="Times New Roman" w:hAnsi="Times New Roman" w:cs="Times New Roman"/>
          <w:sz w:val="23"/>
          <w:szCs w:val="23"/>
        </w:rPr>
        <w:t>‘</w:t>
      </w:r>
      <w:r w:rsidR="00877D19">
        <w:rPr>
          <w:rFonts w:ascii="Times New Roman" w:hAnsi="Times New Roman" w:cs="Times New Roman"/>
          <w:sz w:val="23"/>
          <w:szCs w:val="23"/>
        </w:rPr>
        <w:t>Great Ape Dictionary</w:t>
      </w:r>
      <w:r w:rsidR="00E90FEB">
        <w:rPr>
          <w:rFonts w:ascii="Times New Roman" w:hAnsi="Times New Roman" w:cs="Times New Roman"/>
          <w:sz w:val="23"/>
          <w:szCs w:val="23"/>
        </w:rPr>
        <w:t>’</w:t>
      </w:r>
      <w:r w:rsidR="00877D19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1F7C10C" w14:textId="2549D238" w:rsidR="002B45D0" w:rsidRDefault="002B45D0" w:rsidP="002B45D0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14978999" wp14:editId="1B68F9F4">
            <wp:extent cx="3078758" cy="1730734"/>
            <wp:effectExtent l="0" t="0" r="762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%2F07%2F08%2F6e%2FChimpGestur.598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790" cy="177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CC9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1BC3C38A" wp14:editId="33EC40D5">
            <wp:extent cx="2597150" cy="1732200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520986598_d6ba9b9d4a_b-1024x68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768" cy="173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0F28" w14:textId="6BC7A97D" w:rsidR="00582CC9" w:rsidRDefault="00582CC9" w:rsidP="00582CC9">
      <w:pPr>
        <w:jc w:val="center"/>
        <w:rPr>
          <w:rFonts w:ascii="Times New Roman" w:hAnsi="Times New Roman" w:cs="Times New Roman"/>
          <w:sz w:val="23"/>
          <w:szCs w:val="23"/>
        </w:rPr>
      </w:pPr>
      <w:r w:rsidRPr="00582CC9">
        <w:rPr>
          <w:rFonts w:ascii="Times New Roman" w:hAnsi="Times New Roman" w:cs="Times New Roman"/>
          <w:b/>
          <w:sz w:val="23"/>
          <w:szCs w:val="23"/>
        </w:rPr>
        <w:t>Figure 3</w:t>
      </w:r>
      <w:r>
        <w:rPr>
          <w:rFonts w:ascii="Times New Roman" w:hAnsi="Times New Roman" w:cs="Times New Roman"/>
          <w:sz w:val="23"/>
          <w:szCs w:val="23"/>
        </w:rPr>
        <w:t>: Though they cannot speak like us, chimps certainly demonstrate complex forms of communication.</w:t>
      </w:r>
    </w:p>
    <w:p w14:paraId="41D1E3C6" w14:textId="12BC48DE" w:rsidR="00BE2ABD" w:rsidRDefault="00582CC9" w:rsidP="008729B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But the question </w:t>
      </w:r>
      <w:r w:rsidR="00877D19">
        <w:rPr>
          <w:rFonts w:ascii="Times New Roman" w:hAnsi="Times New Roman" w:cs="Times New Roman"/>
          <w:sz w:val="23"/>
          <w:szCs w:val="23"/>
        </w:rPr>
        <w:t xml:space="preserve">still </w:t>
      </w:r>
      <w:r>
        <w:rPr>
          <w:rFonts w:ascii="Times New Roman" w:hAnsi="Times New Roman" w:cs="Times New Roman"/>
          <w:sz w:val="23"/>
          <w:szCs w:val="23"/>
        </w:rPr>
        <w:t xml:space="preserve">remains: does chimp communication count as language? </w:t>
      </w:r>
      <w:r w:rsidR="00BE2ABD">
        <w:rPr>
          <w:rFonts w:ascii="Times New Roman" w:hAnsi="Times New Roman" w:cs="Times New Roman"/>
          <w:sz w:val="23"/>
          <w:szCs w:val="23"/>
        </w:rPr>
        <w:t xml:space="preserve">Some </w:t>
      </w:r>
      <w:r w:rsidR="00877D19">
        <w:rPr>
          <w:rFonts w:ascii="Times New Roman" w:hAnsi="Times New Roman" w:cs="Times New Roman"/>
          <w:sz w:val="23"/>
          <w:szCs w:val="23"/>
        </w:rPr>
        <w:t>linguists</w:t>
      </w:r>
      <w:r w:rsidR="00BE2ABD">
        <w:rPr>
          <w:rFonts w:ascii="Times New Roman" w:hAnsi="Times New Roman" w:cs="Times New Roman"/>
          <w:sz w:val="23"/>
          <w:szCs w:val="23"/>
        </w:rPr>
        <w:t xml:space="preserve">, such as Noam Chomsky, believe that language is an exclusively human phenomenon. He argues that humans possess a neural ‘language acquisition device’, which allows us to develop grammar, a core facet of language. While </w:t>
      </w:r>
      <w:r w:rsidR="00301DC2">
        <w:rPr>
          <w:rFonts w:ascii="Times New Roman" w:hAnsi="Times New Roman" w:cs="Times New Roman"/>
          <w:sz w:val="23"/>
          <w:szCs w:val="23"/>
        </w:rPr>
        <w:t>comparative psychologists</w:t>
      </w:r>
      <w:r w:rsidR="00BE2ABD">
        <w:rPr>
          <w:rFonts w:ascii="Times New Roman" w:hAnsi="Times New Roman" w:cs="Times New Roman"/>
          <w:sz w:val="23"/>
          <w:szCs w:val="23"/>
        </w:rPr>
        <w:t xml:space="preserve"> </w:t>
      </w:r>
      <w:r w:rsidR="00301DC2">
        <w:rPr>
          <w:rFonts w:ascii="Times New Roman" w:hAnsi="Times New Roman" w:cs="Times New Roman"/>
          <w:sz w:val="23"/>
          <w:szCs w:val="23"/>
        </w:rPr>
        <w:t>believe</w:t>
      </w:r>
      <w:r w:rsidR="00BE2ABD">
        <w:rPr>
          <w:rFonts w:ascii="Times New Roman" w:hAnsi="Times New Roman" w:cs="Times New Roman"/>
          <w:sz w:val="23"/>
          <w:szCs w:val="23"/>
        </w:rPr>
        <w:t xml:space="preserve"> that chimps can combine their gestures to communicate</w:t>
      </w:r>
      <w:r w:rsidR="007165DE">
        <w:rPr>
          <w:rFonts w:ascii="Times New Roman" w:hAnsi="Times New Roman" w:cs="Times New Roman"/>
          <w:sz w:val="23"/>
          <w:szCs w:val="23"/>
        </w:rPr>
        <w:t xml:space="preserve"> complex messages</w:t>
      </w:r>
      <w:r w:rsidR="00BE2ABD">
        <w:rPr>
          <w:rFonts w:ascii="Times New Roman" w:hAnsi="Times New Roman" w:cs="Times New Roman"/>
          <w:sz w:val="23"/>
          <w:szCs w:val="23"/>
        </w:rPr>
        <w:t xml:space="preserve">, human language </w:t>
      </w:r>
      <w:r w:rsidR="00C30C78">
        <w:rPr>
          <w:rFonts w:ascii="Times New Roman" w:hAnsi="Times New Roman" w:cs="Times New Roman"/>
          <w:sz w:val="23"/>
          <w:szCs w:val="23"/>
        </w:rPr>
        <w:t>may be</w:t>
      </w:r>
      <w:r w:rsidR="00BE2ABD">
        <w:rPr>
          <w:rFonts w:ascii="Times New Roman" w:hAnsi="Times New Roman" w:cs="Times New Roman"/>
          <w:sz w:val="23"/>
          <w:szCs w:val="23"/>
        </w:rPr>
        <w:t xml:space="preserve"> very different—the </w:t>
      </w:r>
      <w:r w:rsidR="00C30C78">
        <w:rPr>
          <w:rFonts w:ascii="Times New Roman" w:hAnsi="Times New Roman" w:cs="Times New Roman"/>
          <w:sz w:val="23"/>
          <w:szCs w:val="23"/>
        </w:rPr>
        <w:t xml:space="preserve">grammar (i.e., the </w:t>
      </w:r>
      <w:r w:rsidR="00BE2ABD">
        <w:rPr>
          <w:rFonts w:ascii="Times New Roman" w:hAnsi="Times New Roman" w:cs="Times New Roman"/>
          <w:sz w:val="23"/>
          <w:szCs w:val="23"/>
        </w:rPr>
        <w:t>order, spelling, and punctuation of words</w:t>
      </w:r>
      <w:r w:rsidR="00C30C78">
        <w:rPr>
          <w:rFonts w:ascii="Times New Roman" w:hAnsi="Times New Roman" w:cs="Times New Roman"/>
          <w:sz w:val="23"/>
          <w:szCs w:val="23"/>
        </w:rPr>
        <w:t>)</w:t>
      </w:r>
      <w:r w:rsidR="00BE2ABD">
        <w:rPr>
          <w:rFonts w:ascii="Times New Roman" w:hAnsi="Times New Roman" w:cs="Times New Roman"/>
          <w:sz w:val="23"/>
          <w:szCs w:val="23"/>
        </w:rPr>
        <w:t xml:space="preserve"> matters. Consider the meaning that even one comma can add to a sentence:</w:t>
      </w:r>
    </w:p>
    <w:p w14:paraId="20D74330" w14:textId="305AFEB0" w:rsidR="00BE2ABD" w:rsidRPr="00145499" w:rsidRDefault="00BE2ABD" w:rsidP="00BE2ABD">
      <w:pPr>
        <w:jc w:val="center"/>
        <w:rPr>
          <w:rFonts w:ascii="Times New Roman" w:hAnsi="Times New Roman" w:cs="Times New Roman"/>
          <w:color w:val="385623" w:themeColor="accent6" w:themeShade="80"/>
          <w:sz w:val="23"/>
          <w:szCs w:val="23"/>
        </w:rPr>
      </w:pPr>
      <w:r w:rsidRPr="00145499">
        <w:rPr>
          <w:rFonts w:ascii="Times New Roman" w:hAnsi="Times New Roman" w:cs="Times New Roman"/>
          <w:color w:val="385623" w:themeColor="accent6" w:themeShade="80"/>
          <w:sz w:val="23"/>
          <w:szCs w:val="23"/>
        </w:rPr>
        <w:t>“Let’s eat, grandma.”</w:t>
      </w:r>
    </w:p>
    <w:p w14:paraId="2DE96E9F" w14:textId="2B236D52" w:rsidR="00BE2ABD" w:rsidRPr="007812F8" w:rsidRDefault="00BE2ABD" w:rsidP="00BE2ABD">
      <w:pPr>
        <w:jc w:val="center"/>
        <w:rPr>
          <w:rFonts w:ascii="Times New Roman" w:hAnsi="Times New Roman" w:cs="Times New Roman"/>
          <w:i/>
          <w:sz w:val="23"/>
          <w:szCs w:val="23"/>
        </w:rPr>
      </w:pPr>
      <w:r w:rsidRPr="007812F8">
        <w:rPr>
          <w:rFonts w:ascii="Times New Roman" w:hAnsi="Times New Roman" w:cs="Times New Roman"/>
          <w:i/>
          <w:sz w:val="23"/>
          <w:szCs w:val="23"/>
        </w:rPr>
        <w:t xml:space="preserve">versus </w:t>
      </w:r>
    </w:p>
    <w:p w14:paraId="09259DE9" w14:textId="29BC7F79" w:rsidR="00BE2ABD" w:rsidRDefault="00BE2ABD" w:rsidP="00BE2ABD">
      <w:pPr>
        <w:jc w:val="center"/>
        <w:rPr>
          <w:rFonts w:ascii="Times New Roman" w:hAnsi="Times New Roman" w:cs="Times New Roman"/>
          <w:sz w:val="23"/>
          <w:szCs w:val="23"/>
        </w:rPr>
      </w:pPr>
      <w:r w:rsidRPr="00145499">
        <w:rPr>
          <w:rFonts w:ascii="Times New Roman" w:hAnsi="Times New Roman" w:cs="Times New Roman"/>
          <w:color w:val="C00000"/>
          <w:sz w:val="23"/>
          <w:szCs w:val="23"/>
        </w:rPr>
        <w:t>“Let’s eat grandma.”</w:t>
      </w:r>
      <w:r w:rsidR="008729B1" w:rsidRPr="00145499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="008729B1">
        <w:rPr>
          <w:rFonts w:ascii="Times New Roman" w:hAnsi="Times New Roman" w:cs="Times New Roman"/>
          <w:sz w:val="23"/>
          <w:szCs w:val="23"/>
        </w:rPr>
        <w:t>(yikes!)</w:t>
      </w:r>
    </w:p>
    <w:p w14:paraId="063B2123" w14:textId="04462C56" w:rsidR="008729B1" w:rsidRDefault="00145499" w:rsidP="00301DC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If we are considering language to be a complex grammatical process, then it is unlikely that other animals demonstrate language</w:t>
      </w:r>
      <w:r w:rsidR="00301DC2">
        <w:rPr>
          <w:rFonts w:ascii="Times New Roman" w:hAnsi="Times New Roman" w:cs="Times New Roman"/>
          <w:sz w:val="23"/>
          <w:szCs w:val="23"/>
        </w:rPr>
        <w:t xml:space="preserve"> </w:t>
      </w:r>
      <w:r w:rsidR="00C30C78">
        <w:rPr>
          <w:rFonts w:ascii="Times New Roman" w:hAnsi="Times New Roman" w:cs="Times New Roman"/>
          <w:sz w:val="23"/>
          <w:szCs w:val="23"/>
        </w:rPr>
        <w:t xml:space="preserve">at all, or a language </w:t>
      </w:r>
      <w:r w:rsidR="00301DC2">
        <w:rPr>
          <w:rFonts w:ascii="Times New Roman" w:hAnsi="Times New Roman" w:cs="Times New Roman"/>
          <w:sz w:val="23"/>
          <w:szCs w:val="23"/>
        </w:rPr>
        <w:t>as complex as that of humans</w:t>
      </w:r>
      <w:r>
        <w:rPr>
          <w:rFonts w:ascii="Times New Roman" w:hAnsi="Times New Roman" w:cs="Times New Roman"/>
          <w:sz w:val="23"/>
          <w:szCs w:val="23"/>
        </w:rPr>
        <w:t>. Grammar</w:t>
      </w:r>
      <w:r w:rsidR="003A7247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A7247">
        <w:rPr>
          <w:rFonts w:ascii="Times New Roman" w:hAnsi="Times New Roman" w:cs="Times New Roman"/>
          <w:sz w:val="23"/>
          <w:szCs w:val="23"/>
        </w:rPr>
        <w:t xml:space="preserve">are a </w:t>
      </w:r>
      <w:r>
        <w:rPr>
          <w:rFonts w:ascii="Times New Roman" w:hAnsi="Times New Roman" w:cs="Times New Roman"/>
          <w:sz w:val="23"/>
          <w:szCs w:val="23"/>
        </w:rPr>
        <w:t xml:space="preserve">universal </w:t>
      </w:r>
      <w:r w:rsidR="003A7247">
        <w:rPr>
          <w:rFonts w:ascii="Times New Roman" w:hAnsi="Times New Roman" w:cs="Times New Roman"/>
          <w:sz w:val="23"/>
          <w:szCs w:val="23"/>
        </w:rPr>
        <w:t>component of all human languages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3A7247">
        <w:rPr>
          <w:rFonts w:ascii="Times New Roman" w:hAnsi="Times New Roman" w:cs="Times New Roman"/>
          <w:sz w:val="23"/>
          <w:szCs w:val="23"/>
        </w:rPr>
        <w:t>and it is grammar that allows us to speak about virtually anything with plenty of nuance and elaboration</w:t>
      </w:r>
      <w:r>
        <w:rPr>
          <w:rFonts w:ascii="Times New Roman" w:hAnsi="Times New Roman" w:cs="Times New Roman"/>
          <w:sz w:val="23"/>
          <w:szCs w:val="23"/>
        </w:rPr>
        <w:t xml:space="preserve">. Thus, we can think of language, at least by definition, as a uniquely human trait. </w:t>
      </w:r>
      <w:r w:rsidR="006C21BD">
        <w:rPr>
          <w:rFonts w:ascii="Times New Roman" w:hAnsi="Times New Roman" w:cs="Times New Roman"/>
          <w:sz w:val="23"/>
          <w:szCs w:val="23"/>
        </w:rPr>
        <w:t>Even languages which</w:t>
      </w:r>
      <w:r w:rsidR="0074700E">
        <w:rPr>
          <w:rFonts w:ascii="Times New Roman" w:hAnsi="Times New Roman" w:cs="Times New Roman"/>
          <w:sz w:val="23"/>
          <w:szCs w:val="23"/>
        </w:rPr>
        <w:t xml:space="preserve"> are conveyed through movement </w:t>
      </w:r>
      <w:r w:rsidR="0074700E">
        <w:rPr>
          <w:rFonts w:ascii="Times New Roman" w:hAnsi="Times New Roman" w:cs="Times New Roman"/>
          <w:sz w:val="23"/>
          <w:szCs w:val="23"/>
        </w:rPr>
        <w:lastRenderedPageBreak/>
        <w:t>of one’s</w:t>
      </w:r>
      <w:r w:rsidR="006C21BD">
        <w:rPr>
          <w:rFonts w:ascii="Times New Roman" w:hAnsi="Times New Roman" w:cs="Times New Roman"/>
          <w:sz w:val="23"/>
          <w:szCs w:val="23"/>
        </w:rPr>
        <w:t xml:space="preserve"> body, such as American Sign Language, rely upon the use of grammatical structures</w:t>
      </w:r>
      <w:r w:rsidR="003A7247">
        <w:rPr>
          <w:rFonts w:ascii="Times New Roman" w:hAnsi="Times New Roman" w:cs="Times New Roman"/>
          <w:sz w:val="23"/>
          <w:szCs w:val="23"/>
        </w:rPr>
        <w:t xml:space="preserve"> as complex as those of verbal languages.</w:t>
      </w:r>
    </w:p>
    <w:p w14:paraId="131F8F6D" w14:textId="26901A7A" w:rsidR="000C03EC" w:rsidRDefault="000C03EC" w:rsidP="00301DC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Philosophers also strive to answer the question ‘what is language?’ in different ways. Ludwig Wittgenstein, a philosopher whose work became prominent in the earlier half of the twentieth century, states that the meaning of words is best understood as how they are used in a particular linguistic context. He also argued that our ideas are inherently limited by</w:t>
      </w:r>
      <w:r w:rsidR="00A915B8">
        <w:rPr>
          <w:rFonts w:ascii="Times New Roman" w:hAnsi="Times New Roman" w:cs="Times New Roman"/>
          <w:sz w:val="23"/>
          <w:szCs w:val="23"/>
        </w:rPr>
        <w:t xml:space="preserve"> the</w:t>
      </w:r>
      <w:r>
        <w:rPr>
          <w:rFonts w:ascii="Times New Roman" w:hAnsi="Times New Roman" w:cs="Times New Roman"/>
          <w:sz w:val="23"/>
          <w:szCs w:val="23"/>
        </w:rPr>
        <w:t xml:space="preserve"> language</w:t>
      </w:r>
      <w:r w:rsidR="00A915B8">
        <w:rPr>
          <w:rFonts w:ascii="Times New Roman" w:hAnsi="Times New Roman" w:cs="Times New Roman"/>
          <w:sz w:val="23"/>
          <w:szCs w:val="23"/>
        </w:rPr>
        <w:t>s we use</w:t>
      </w:r>
      <w:r>
        <w:rPr>
          <w:rFonts w:ascii="Times New Roman" w:hAnsi="Times New Roman" w:cs="Times New Roman"/>
          <w:sz w:val="23"/>
          <w:szCs w:val="23"/>
        </w:rPr>
        <w:t xml:space="preserve">, and that </w:t>
      </w:r>
      <w:r w:rsidR="00A915B8">
        <w:rPr>
          <w:rFonts w:ascii="Times New Roman" w:hAnsi="Times New Roman" w:cs="Times New Roman"/>
          <w:sz w:val="23"/>
          <w:szCs w:val="23"/>
        </w:rPr>
        <w:t>even our thoughts function along the contextual lines of language.</w:t>
      </w:r>
      <w:r w:rsidR="00EC177F">
        <w:rPr>
          <w:rFonts w:ascii="Times New Roman" w:hAnsi="Times New Roman" w:cs="Times New Roman"/>
          <w:sz w:val="23"/>
          <w:szCs w:val="23"/>
        </w:rPr>
        <w:t xml:space="preserve"> In other words, our minds are bound to the way that we use words and grammar to communicate ideas to other people. In psychology, the Sapir-Whorf Hypothesis falls in line with Wittgenstein’s view. According to these researchers, a language greatly determines the cultural norms, ideological outlooks, and behaviours of those who speak it. In fact, language can even alter our perceptions! Here is an example:</w:t>
      </w:r>
    </w:p>
    <w:p w14:paraId="015480D5" w14:textId="073F6E47" w:rsidR="00EC177F" w:rsidRDefault="00EC177F" w:rsidP="00EC177F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7765F97" wp14:editId="060B16CC">
            <wp:extent cx="3013710" cy="2057249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KahjPtVAAA4Yo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97" cy="207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EB67" w14:textId="356AB940" w:rsidR="00EC177F" w:rsidRDefault="00EC177F" w:rsidP="00301DC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Russian speakers can distinguish between shades of blue much more easily than English speakers. This is not because Russian speakers have better vision; rather, they have two different words for the colour ‘blue’. </w:t>
      </w:r>
      <w:proofErr w:type="spellStart"/>
      <w:r w:rsidRPr="00EC177F">
        <w:rPr>
          <w:rFonts w:ascii="Times New Roman" w:hAnsi="Times New Roman" w:cs="Times New Roman"/>
          <w:i/>
          <w:sz w:val="23"/>
          <w:szCs w:val="23"/>
        </w:rPr>
        <w:t>Siniy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refers to darker shades of blue, whereas </w:t>
      </w:r>
      <w:proofErr w:type="spellStart"/>
      <w:r w:rsidRPr="00EC177F">
        <w:rPr>
          <w:rFonts w:ascii="Times New Roman" w:hAnsi="Times New Roman" w:cs="Times New Roman"/>
          <w:i/>
          <w:sz w:val="23"/>
          <w:szCs w:val="23"/>
        </w:rPr>
        <w:t>goluboy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refers to lighter shades. From a young age, Russian-speaking children learn to distinguish between the two much in the same way that English-speaking children learn the difference between the colours red and </w:t>
      </w:r>
      <w:r w:rsidR="00D14431">
        <w:rPr>
          <w:rFonts w:ascii="Times New Roman" w:hAnsi="Times New Roman" w:cs="Times New Roman"/>
          <w:sz w:val="23"/>
          <w:szCs w:val="23"/>
        </w:rPr>
        <w:t>yellow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D14431" w:rsidRPr="00D14431">
        <w:rPr>
          <w:rFonts w:ascii="Times New Roman" w:hAnsi="Times New Roman" w:cs="Times New Roman"/>
          <w:i/>
          <w:sz w:val="23"/>
          <w:szCs w:val="23"/>
        </w:rPr>
        <w:t>Siniy</w:t>
      </w:r>
      <w:proofErr w:type="spellEnd"/>
      <w:r w:rsidR="00D14431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="00D14431" w:rsidRPr="00D14431">
        <w:rPr>
          <w:rFonts w:ascii="Times New Roman" w:hAnsi="Times New Roman" w:cs="Times New Roman"/>
          <w:i/>
          <w:sz w:val="23"/>
          <w:szCs w:val="23"/>
        </w:rPr>
        <w:t>goluboy</w:t>
      </w:r>
      <w:proofErr w:type="spellEnd"/>
      <w:r w:rsidR="00D14431">
        <w:rPr>
          <w:rFonts w:ascii="Times New Roman" w:hAnsi="Times New Roman" w:cs="Times New Roman"/>
          <w:sz w:val="23"/>
          <w:szCs w:val="23"/>
        </w:rPr>
        <w:t xml:space="preserve"> are treated as entirely separate, whereas in English, they are both just variations on the same colour. </w:t>
      </w:r>
      <w:r w:rsidR="00EB78A7">
        <w:rPr>
          <w:rFonts w:ascii="Times New Roman" w:hAnsi="Times New Roman" w:cs="Times New Roman"/>
          <w:sz w:val="23"/>
          <w:szCs w:val="23"/>
        </w:rPr>
        <w:t>Can you tell the difference between the two</w:t>
      </w:r>
      <w:r w:rsidR="00CD57A7">
        <w:rPr>
          <w:rFonts w:ascii="Times New Roman" w:hAnsi="Times New Roman" w:cs="Times New Roman"/>
          <w:sz w:val="23"/>
          <w:szCs w:val="23"/>
        </w:rPr>
        <w:t xml:space="preserve"> </w:t>
      </w:r>
      <w:r w:rsidR="00D14431">
        <w:rPr>
          <w:rFonts w:ascii="Times New Roman" w:hAnsi="Times New Roman" w:cs="Times New Roman"/>
          <w:sz w:val="23"/>
          <w:szCs w:val="23"/>
        </w:rPr>
        <w:t>tiles</w:t>
      </w:r>
      <w:r w:rsidR="00CD57A7">
        <w:rPr>
          <w:rFonts w:ascii="Times New Roman" w:hAnsi="Times New Roman" w:cs="Times New Roman"/>
          <w:sz w:val="23"/>
          <w:szCs w:val="23"/>
        </w:rPr>
        <w:t xml:space="preserve"> in the middle of the row</w:t>
      </w:r>
      <w:r w:rsidR="00EB78A7">
        <w:rPr>
          <w:rFonts w:ascii="Times New Roman" w:hAnsi="Times New Roman" w:cs="Times New Roman"/>
          <w:sz w:val="23"/>
          <w:szCs w:val="23"/>
        </w:rPr>
        <w:t xml:space="preserve">? Many English speakers cannot. However, studies show that most Russians can—and this is because </w:t>
      </w:r>
      <w:r w:rsidR="00161B37">
        <w:rPr>
          <w:rFonts w:ascii="Times New Roman" w:hAnsi="Times New Roman" w:cs="Times New Roman"/>
          <w:sz w:val="23"/>
          <w:szCs w:val="23"/>
        </w:rPr>
        <w:t>human</w:t>
      </w:r>
      <w:r w:rsidR="00EB78A7">
        <w:rPr>
          <w:rFonts w:ascii="Times New Roman" w:hAnsi="Times New Roman" w:cs="Times New Roman"/>
          <w:sz w:val="23"/>
          <w:szCs w:val="23"/>
        </w:rPr>
        <w:t xml:space="preserve"> brains are wired to process language and adapt according to our linguistic environments. </w:t>
      </w:r>
      <w:r w:rsidR="00161B37">
        <w:rPr>
          <w:rFonts w:ascii="Times New Roman" w:hAnsi="Times New Roman" w:cs="Times New Roman"/>
          <w:sz w:val="23"/>
          <w:szCs w:val="23"/>
        </w:rPr>
        <w:t>We</w:t>
      </w:r>
      <w:r w:rsidR="00EB78A7">
        <w:rPr>
          <w:rFonts w:ascii="Times New Roman" w:hAnsi="Times New Roman" w:cs="Times New Roman"/>
          <w:sz w:val="23"/>
          <w:szCs w:val="23"/>
        </w:rPr>
        <w:t xml:space="preserve"> are truly built to use languag</w:t>
      </w:r>
      <w:bookmarkStart w:id="0" w:name="_GoBack"/>
      <w:bookmarkEnd w:id="0"/>
      <w:r w:rsidR="00EB78A7">
        <w:rPr>
          <w:rFonts w:ascii="Times New Roman" w:hAnsi="Times New Roman" w:cs="Times New Roman"/>
          <w:sz w:val="23"/>
          <w:szCs w:val="23"/>
        </w:rPr>
        <w:t>e. Whether other animals are, too, is still debated among academics in psychology and philosophy.</w:t>
      </w:r>
    </w:p>
    <w:p w14:paraId="2484E1D7" w14:textId="2C730E59" w:rsidR="001549FC" w:rsidRPr="00D315C4" w:rsidRDefault="001549FC" w:rsidP="001549FC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Thus, researchers continue to strive to answer the question of whether human language just a particularly complex form of communication, of which we can see simpler forms among animals, or an evolutionary invention that only humans have.</w:t>
      </w:r>
    </w:p>
    <w:p w14:paraId="0F8CB83E" w14:textId="77777777" w:rsidR="001549FC" w:rsidRPr="00D315C4" w:rsidRDefault="001549FC" w:rsidP="00301DC2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1549FC" w:rsidRPr="00D315C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E21A7" w14:textId="77777777" w:rsidR="00BB1B35" w:rsidRDefault="00BB1B35" w:rsidP="006200AF">
      <w:pPr>
        <w:spacing w:after="0" w:line="240" w:lineRule="auto"/>
      </w:pPr>
      <w:r>
        <w:separator/>
      </w:r>
    </w:p>
  </w:endnote>
  <w:endnote w:type="continuationSeparator" w:id="0">
    <w:p w14:paraId="64FD40D6" w14:textId="77777777" w:rsidR="00BB1B35" w:rsidRDefault="00BB1B35" w:rsidP="0062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220E4" w14:textId="77777777" w:rsidR="00BB1B35" w:rsidRDefault="00BB1B35" w:rsidP="006200AF">
      <w:pPr>
        <w:spacing w:after="0" w:line="240" w:lineRule="auto"/>
      </w:pPr>
      <w:r>
        <w:separator/>
      </w:r>
    </w:p>
  </w:footnote>
  <w:footnote w:type="continuationSeparator" w:id="0">
    <w:p w14:paraId="09DFF750" w14:textId="77777777" w:rsidR="00BB1B35" w:rsidRDefault="00BB1B35" w:rsidP="0062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4FADB" w14:textId="7162FAF6" w:rsidR="006200AF" w:rsidRDefault="006200AF">
    <w:pPr>
      <w:pStyle w:val="Header"/>
    </w:pPr>
    <w:r>
      <w:rPr>
        <w:noProof/>
      </w:rPr>
      <w:drawing>
        <wp:inline distT="0" distB="0" distL="0" distR="0" wp14:anchorId="52AFB411" wp14:editId="399BCC57">
          <wp:extent cx="1155600" cy="568800"/>
          <wp:effectExtent l="0" t="0" r="698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>
      <w:rPr>
        <w:noProof/>
      </w:rPr>
      <w:drawing>
        <wp:inline distT="0" distB="0" distL="0" distR="0" wp14:anchorId="3B93A321" wp14:editId="3E7E29FD">
          <wp:extent cx="1281600" cy="568800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-andrews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6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E0"/>
    <w:rsid w:val="000431EA"/>
    <w:rsid w:val="000575DC"/>
    <w:rsid w:val="00073D44"/>
    <w:rsid w:val="000C03EC"/>
    <w:rsid w:val="00100588"/>
    <w:rsid w:val="00103367"/>
    <w:rsid w:val="00145499"/>
    <w:rsid w:val="001549FC"/>
    <w:rsid w:val="00161B37"/>
    <w:rsid w:val="002B45D0"/>
    <w:rsid w:val="002F1A5D"/>
    <w:rsid w:val="002F6AB7"/>
    <w:rsid w:val="00301DC2"/>
    <w:rsid w:val="00302EE0"/>
    <w:rsid w:val="003A3F3D"/>
    <w:rsid w:val="003A7247"/>
    <w:rsid w:val="00405BC4"/>
    <w:rsid w:val="004E4893"/>
    <w:rsid w:val="00527FF5"/>
    <w:rsid w:val="00537B0A"/>
    <w:rsid w:val="00582CC9"/>
    <w:rsid w:val="005B21BE"/>
    <w:rsid w:val="0061346B"/>
    <w:rsid w:val="006200AF"/>
    <w:rsid w:val="00655597"/>
    <w:rsid w:val="00677F03"/>
    <w:rsid w:val="006B2C01"/>
    <w:rsid w:val="006C21BD"/>
    <w:rsid w:val="006E0106"/>
    <w:rsid w:val="006E1E73"/>
    <w:rsid w:val="007165DE"/>
    <w:rsid w:val="00741B3C"/>
    <w:rsid w:val="0074700E"/>
    <w:rsid w:val="007812F8"/>
    <w:rsid w:val="007A220D"/>
    <w:rsid w:val="007B01C2"/>
    <w:rsid w:val="0082353F"/>
    <w:rsid w:val="008729B1"/>
    <w:rsid w:val="00877D19"/>
    <w:rsid w:val="00890726"/>
    <w:rsid w:val="008C22F1"/>
    <w:rsid w:val="008D6CFB"/>
    <w:rsid w:val="00932501"/>
    <w:rsid w:val="0096391F"/>
    <w:rsid w:val="00976B1B"/>
    <w:rsid w:val="00A87E15"/>
    <w:rsid w:val="00A915B8"/>
    <w:rsid w:val="00AB6EE0"/>
    <w:rsid w:val="00B2610F"/>
    <w:rsid w:val="00B636E8"/>
    <w:rsid w:val="00BB1B35"/>
    <w:rsid w:val="00BC0CD9"/>
    <w:rsid w:val="00BD3D78"/>
    <w:rsid w:val="00BE2ABD"/>
    <w:rsid w:val="00C30C78"/>
    <w:rsid w:val="00CD57A7"/>
    <w:rsid w:val="00D14431"/>
    <w:rsid w:val="00D21E4F"/>
    <w:rsid w:val="00D315C4"/>
    <w:rsid w:val="00E90FEB"/>
    <w:rsid w:val="00EB78A7"/>
    <w:rsid w:val="00E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F227B"/>
  <w15:chartTrackingRefBased/>
  <w15:docId w15:val="{863D9EF1-341A-4567-BE88-0020BC3F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AF"/>
  </w:style>
  <w:style w:type="paragraph" w:styleId="Footer">
    <w:name w:val="footer"/>
    <w:basedOn w:val="Normal"/>
    <w:link w:val="FooterChar"/>
    <w:uiPriority w:val="99"/>
    <w:unhideWhenUsed/>
    <w:rsid w:val="00620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Zdorovtsova</dc:creator>
  <cp:keywords/>
  <dc:description/>
  <cp:lastModifiedBy>Natalia Zdorovtsova</cp:lastModifiedBy>
  <cp:revision>51</cp:revision>
  <dcterms:created xsi:type="dcterms:W3CDTF">2018-11-04T17:15:00Z</dcterms:created>
  <dcterms:modified xsi:type="dcterms:W3CDTF">2018-11-10T19:01:00Z</dcterms:modified>
</cp:coreProperties>
</file>